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D2" w:rsidRPr="002C43D2" w:rsidRDefault="002C43D2" w:rsidP="002C43D2">
      <w:pPr>
        <w:pStyle w:val="NoSpacing"/>
        <w:jc w:val="center"/>
        <w:rPr>
          <w:rFonts w:ascii="Arial Narrow" w:hAnsi="Arial Narrow" w:cstheme="minorHAnsi"/>
          <w:sz w:val="40"/>
          <w:szCs w:val="40"/>
        </w:rPr>
      </w:pPr>
      <w:r w:rsidRPr="002C43D2">
        <w:rPr>
          <w:rFonts w:ascii="Arial Narrow" w:hAnsi="Arial Narrow" w:cstheme="minorHAnsi"/>
          <w:sz w:val="40"/>
          <w:szCs w:val="40"/>
        </w:rPr>
        <w:t xml:space="preserve">Frances </w:t>
      </w:r>
      <w:proofErr w:type="spellStart"/>
      <w:r w:rsidRPr="002C43D2">
        <w:rPr>
          <w:rFonts w:ascii="Arial Narrow" w:hAnsi="Arial Narrow" w:cstheme="minorHAnsi"/>
          <w:sz w:val="40"/>
          <w:szCs w:val="40"/>
        </w:rPr>
        <w:t>Venuti</w:t>
      </w:r>
      <w:proofErr w:type="spellEnd"/>
    </w:p>
    <w:p w:rsidR="002C43D2" w:rsidRPr="002C43D2" w:rsidRDefault="002C43D2" w:rsidP="002C43D2">
      <w:pPr>
        <w:pStyle w:val="NoSpacing"/>
        <w:jc w:val="center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9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Roundtree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 Lane Montrose NY 10548</w:t>
      </w:r>
    </w:p>
    <w:p w:rsidR="002C43D2" w:rsidRPr="002C43D2" w:rsidRDefault="002C43D2" w:rsidP="002C43D2">
      <w:pPr>
        <w:pStyle w:val="NoSpacing"/>
        <w:jc w:val="center"/>
        <w:rPr>
          <w:rFonts w:ascii="Arial Narrow" w:hAnsi="Arial Narrow" w:cstheme="minorHAnsi"/>
          <w:sz w:val="20"/>
          <w:szCs w:val="20"/>
          <w:u w:val="single"/>
        </w:rPr>
      </w:pPr>
      <w:r w:rsidRPr="002C43D2">
        <w:rPr>
          <w:rFonts w:ascii="Arial Narrow" w:hAnsi="Arial Narrow" w:cstheme="minorHAnsi"/>
          <w:sz w:val="20"/>
          <w:szCs w:val="20"/>
          <w:u w:val="single"/>
        </w:rPr>
        <w:t xml:space="preserve">                                                                       </w:t>
      </w:r>
      <w:proofErr w:type="gramStart"/>
      <w:r w:rsidRPr="002C43D2">
        <w:rPr>
          <w:rFonts w:ascii="Arial Narrow" w:hAnsi="Arial Narrow" w:cstheme="minorHAnsi"/>
          <w:sz w:val="20"/>
          <w:szCs w:val="20"/>
        </w:rPr>
        <w:t>(914) 589-7667 • FrancesVenuti@yahoo.com</w:t>
      </w:r>
      <w:r w:rsidRPr="002C43D2">
        <w:rPr>
          <w:rFonts w:ascii="Arial Narrow" w:hAnsi="Arial Narrow" w:cstheme="minorHAnsi"/>
          <w:sz w:val="20"/>
          <w:szCs w:val="20"/>
          <w:u w:val="single"/>
        </w:rPr>
        <w:t xml:space="preserve">                                                                       </w:t>
      </w:r>
      <w:r w:rsidRPr="002C43D2">
        <w:rPr>
          <w:rFonts w:ascii="Arial Narrow" w:hAnsi="Arial Narrow" w:cstheme="minorHAnsi"/>
          <w:color w:val="FFFFFF" w:themeColor="background1"/>
          <w:sz w:val="20"/>
          <w:szCs w:val="20"/>
          <w:u w:val="single"/>
        </w:rPr>
        <w:t>.</w:t>
      </w:r>
      <w:proofErr w:type="gramEnd"/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 xml:space="preserve">EDUCATION   </w:t>
      </w:r>
    </w:p>
    <w:p w:rsidR="002C43D2" w:rsidRPr="002C43D2" w:rsidRDefault="002C43D2" w:rsidP="002C43D2">
      <w:pPr>
        <w:pStyle w:val="Default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b/>
          <w:bCs/>
          <w:sz w:val="20"/>
          <w:szCs w:val="20"/>
        </w:rPr>
        <w:t>Pace University</w:t>
      </w:r>
      <w:r w:rsidRPr="002C43D2">
        <w:rPr>
          <w:rFonts w:ascii="Arial Narrow" w:hAnsi="Arial Narrow" w:cstheme="minorHAnsi"/>
          <w:sz w:val="20"/>
          <w:szCs w:val="20"/>
        </w:rPr>
        <w:t xml:space="preserve">, </w:t>
      </w:r>
      <w:proofErr w:type="spellStart"/>
      <w:r w:rsidRPr="002C43D2">
        <w:rPr>
          <w:rFonts w:ascii="Arial Narrow" w:hAnsi="Arial Narrow" w:cstheme="minorHAnsi"/>
          <w:b/>
          <w:iCs/>
          <w:sz w:val="20"/>
          <w:szCs w:val="20"/>
        </w:rPr>
        <w:t>Leinhard</w:t>
      </w:r>
      <w:proofErr w:type="spellEnd"/>
      <w:r w:rsidRPr="002C43D2">
        <w:rPr>
          <w:rFonts w:ascii="Arial Narrow" w:hAnsi="Arial Narrow" w:cstheme="minorHAnsi"/>
          <w:b/>
          <w:iCs/>
          <w:sz w:val="20"/>
          <w:szCs w:val="20"/>
        </w:rPr>
        <w:t xml:space="preserve"> School of Nursing</w:t>
      </w:r>
      <w:r w:rsidRPr="002C43D2">
        <w:rPr>
          <w:rFonts w:ascii="Arial Narrow" w:hAnsi="Arial Narrow" w:cstheme="minorHAnsi"/>
          <w:b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  <w:t xml:space="preserve"> </w:t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 xml:space="preserve">Pleasantville, NY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bCs/>
          <w:i/>
          <w:iCs/>
          <w:sz w:val="20"/>
          <w:szCs w:val="20"/>
        </w:rPr>
        <w:t>Bachelor of Science: Nursing</w:t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 xml:space="preserve"> </w:t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bCs/>
          <w:i/>
          <w:iCs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>May 2012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Dean’s Scholarship, 2009-2012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GPA: 3.19</w:t>
      </w:r>
    </w:p>
    <w:p w:rsidR="002C43D2" w:rsidRPr="002C43D2" w:rsidRDefault="002C43D2" w:rsidP="002C43D2">
      <w:pPr>
        <w:pStyle w:val="Title"/>
        <w:spacing w:after="0"/>
        <w:ind w:left="3600" w:hanging="3600"/>
        <w:jc w:val="left"/>
        <w:rPr>
          <w:rFonts w:ascii="Arial Narrow" w:hAnsi="Arial Narrow" w:cstheme="minorHAnsi"/>
          <w:b w:val="0"/>
          <w:bCs w:val="0"/>
          <w:sz w:val="20"/>
          <w:szCs w:val="20"/>
        </w:rPr>
      </w:pP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  <w:u w:val="single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 xml:space="preserve">CERTIFICATIONS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i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Registered Professional Nurse, New York State </w:t>
      </w:r>
      <w:r w:rsidRPr="002C43D2">
        <w:rPr>
          <w:rFonts w:ascii="Arial Narrow" w:hAnsi="Arial Narrow" w:cstheme="minorHAnsi"/>
          <w:i/>
          <w:sz w:val="20"/>
          <w:szCs w:val="20"/>
        </w:rPr>
        <w:t>(License Number: 664581-1)</w:t>
      </w:r>
    </w:p>
    <w:p w:rsidR="002C43D2" w:rsidRPr="002C43D2" w:rsidRDefault="002C43D2" w:rsidP="002C43D2">
      <w:pPr>
        <w:pStyle w:val="Title"/>
        <w:spacing w:after="0"/>
        <w:ind w:left="3600" w:hanging="3600"/>
        <w:jc w:val="left"/>
        <w:rPr>
          <w:rFonts w:ascii="Arial Narrow" w:hAnsi="Arial Narrow" w:cstheme="minorHAnsi"/>
          <w:b w:val="0"/>
          <w:sz w:val="20"/>
          <w:szCs w:val="20"/>
        </w:rPr>
      </w:pPr>
      <w:r w:rsidRPr="002C43D2">
        <w:rPr>
          <w:rFonts w:ascii="Arial Narrow" w:hAnsi="Arial Narrow" w:cstheme="minorHAnsi"/>
          <w:b w:val="0"/>
          <w:sz w:val="20"/>
          <w:szCs w:val="20"/>
        </w:rPr>
        <w:t>American Heart Association, CPR</w:t>
      </w:r>
    </w:p>
    <w:p w:rsidR="002C43D2" w:rsidRPr="002C43D2" w:rsidRDefault="002C43D2" w:rsidP="002C43D2">
      <w:pPr>
        <w:pStyle w:val="Title"/>
        <w:spacing w:after="0"/>
        <w:ind w:left="3600" w:hanging="3600"/>
        <w:jc w:val="left"/>
        <w:rPr>
          <w:rFonts w:ascii="Arial Narrow" w:hAnsi="Arial Narrow" w:cs="Calibri"/>
          <w:bCs w:val="0"/>
          <w:sz w:val="20"/>
          <w:szCs w:val="20"/>
        </w:rPr>
      </w:pP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>PRECEPTING EXPERIENCE</w:t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 xml:space="preserve">Medical-Surgical </w:t>
      </w:r>
      <w:proofErr w:type="gramStart"/>
      <w:r w:rsidRPr="002C43D2">
        <w:rPr>
          <w:rFonts w:ascii="Arial Narrow" w:hAnsi="Arial Narrow" w:cstheme="minorHAnsi"/>
          <w:i/>
          <w:sz w:val="20"/>
          <w:szCs w:val="20"/>
        </w:rPr>
        <w:t>Nursing</w:t>
      </w:r>
      <w:proofErr w:type="gramEnd"/>
      <w:r w:rsidRPr="002C43D2">
        <w:rPr>
          <w:rFonts w:ascii="Arial Narrow" w:hAnsi="Arial Narrow" w:cstheme="minorHAnsi"/>
          <w:i/>
          <w:sz w:val="20"/>
          <w:szCs w:val="20"/>
        </w:rPr>
        <w:t xml:space="preserve"> (150 hours)</w:t>
      </w:r>
      <w:r w:rsidRPr="002C43D2">
        <w:rPr>
          <w:rFonts w:ascii="Arial Narrow" w:hAnsi="Arial Narrow" w:cstheme="minorHAnsi"/>
          <w:i/>
          <w:sz w:val="20"/>
          <w:szCs w:val="20"/>
        </w:rPr>
        <w:tab/>
      </w:r>
      <w:r w:rsidRPr="002C43D2">
        <w:rPr>
          <w:rFonts w:ascii="Arial Narrow" w:hAnsi="Arial Narrow" w:cstheme="minorHAnsi"/>
          <w:i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>Phelps Memorial Hospital, Sleepy Hallow NY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Spring 2012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• Worked collaboratively with healthcare team to provide high quality, patient-centered care consistent with the Standards of Practice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• Independently assessed and managed care for patients with a wide range of diagnoses while using prioritization and time management skills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• Consistently applied infection control measures when providing patient care and promoted patient safety at all times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• Used critical thinking and judgment while evaluating patient’s conditions, medications, diagnostics, and labs</w:t>
      </w:r>
    </w:p>
    <w:p w:rsidR="002C43D2" w:rsidRPr="002C43D2" w:rsidRDefault="002C43D2" w:rsidP="002C43D2">
      <w:pPr>
        <w:pStyle w:val="Default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• Established rapport, endorsed patient advocacy, and implemented active listening and therapeutic communication with all patients and families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b/>
          <w:sz w:val="20"/>
          <w:szCs w:val="20"/>
        </w:rPr>
        <w:tab/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>CLINICAL EXPERIENCE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Psychiatric Nursing</w:t>
      </w:r>
      <w:r w:rsidRPr="002C43D2">
        <w:rPr>
          <w:rFonts w:ascii="Arial Narrow" w:hAnsi="Arial Narrow" w:cstheme="minorHAnsi"/>
          <w:sz w:val="20"/>
          <w:szCs w:val="20"/>
        </w:rPr>
        <w:t xml:space="preserve">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V.A. Medical Center, Montrose, NY             </w:t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 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Spring 2010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Geriatric Nursing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Schumacher Nursing Home, White Plain, NY          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Spring 2010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Maternity Nursing</w:t>
      </w:r>
      <w:r w:rsidRPr="002C43D2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 xml:space="preserve">Lawrence Hospital, Bronxville, NY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Fall 2010</w:t>
      </w:r>
    </w:p>
    <w:p w:rsidR="002C43D2" w:rsidRPr="002C43D2" w:rsidRDefault="002C43D2" w:rsidP="002C43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28"/>
        </w:tabs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Pediatric Nursing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Westchester Medical Center, Valhalla, NY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Spring 2011</w:t>
      </w:r>
    </w:p>
    <w:p w:rsidR="002C43D2" w:rsidRPr="002C43D2" w:rsidRDefault="002C43D2" w:rsidP="002C43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28"/>
        </w:tabs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                                 </w:t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                </w:t>
      </w:r>
      <w:r w:rsidRPr="002C43D2">
        <w:rPr>
          <w:rFonts w:ascii="Arial Narrow" w:hAnsi="Arial Narrow" w:cstheme="minorHAnsi"/>
          <w:sz w:val="20"/>
          <w:szCs w:val="20"/>
        </w:rPr>
        <w:tab/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Blythedale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 Children’s Hospital, Mouth Pleasant, NY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Spring 2011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Leadership Nursing</w:t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 xml:space="preserve">Hudson Valley Hospital Center,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Cortlandt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 Manor, NY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Fall 2011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Community Nursing</w:t>
      </w:r>
      <w:r w:rsidRPr="002C43D2">
        <w:rPr>
          <w:rFonts w:ascii="Arial Narrow" w:hAnsi="Arial Narrow" w:cstheme="minorHAnsi"/>
          <w:b/>
          <w:sz w:val="20"/>
          <w:szCs w:val="20"/>
        </w:rPr>
        <w:tab/>
        <w:t xml:space="preserve">      </w:t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b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>Visiting Nurse Service of Westchester,</w:t>
      </w:r>
      <w:r w:rsidRPr="002C43D2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2C43D2">
        <w:rPr>
          <w:rFonts w:ascii="Arial Narrow" w:hAnsi="Arial Narrow" w:cstheme="minorHAnsi"/>
          <w:sz w:val="20"/>
          <w:szCs w:val="20"/>
        </w:rPr>
        <w:t>White Plains, NY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Fall 2011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Van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Cortlandtville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 Elementary School, Mohegan Lake, NY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Fall 2011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Critical Care Nursing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Westchester Medical Center, Valhalla, NY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Spring 2012</w:t>
      </w:r>
    </w:p>
    <w:p w:rsidR="002C43D2" w:rsidRPr="002C43D2" w:rsidRDefault="002C43D2" w:rsidP="002C43D2">
      <w:pPr>
        <w:pStyle w:val="NoSpacing"/>
        <w:ind w:left="2880" w:firstLine="720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V.A. Medical Center, New York, NY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Spring 2012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Medical-Surgical Nursing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Northern Westchester Hospital, Mount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Kisco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, NY           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Spring 2011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Phelps Memorial Hospital, Sleepy Hollow, NY   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2C43D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2C43D2">
        <w:rPr>
          <w:rFonts w:ascii="Arial Narrow" w:hAnsi="Arial Narrow" w:cstheme="minorHAnsi"/>
          <w:sz w:val="20"/>
          <w:szCs w:val="20"/>
        </w:rPr>
        <w:tab/>
        <w:t>Fall 2010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 xml:space="preserve">CLINICAL EXPOSURES AND COMPETENCIES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• Assist patients with basic routine activities such as feeding, bathing, toileting, ambulating, range of motion, turning and positioning, etc.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• Perform physical assessments on adult and pediatric clients, using both head-to-toe and focused assessments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• Obtain and assess vital signs, blood sugar levels, intake and output measurements, and drainage from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illeostomies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>, colostomies, JP drains, etc.</w:t>
      </w:r>
    </w:p>
    <w:p w:rsidR="002C43D2" w:rsidRPr="002C43D2" w:rsidRDefault="002C43D2" w:rsidP="002C43D2">
      <w:pPr>
        <w:autoSpaceDE w:val="0"/>
        <w:autoSpaceDN w:val="0"/>
        <w:adjustRightInd w:val="0"/>
        <w:spacing w:after="3"/>
        <w:rPr>
          <w:rFonts w:ascii="Arial Narrow" w:eastAsiaTheme="minorHAnsi" w:hAnsi="Arial Narrow"/>
          <w:szCs w:val="20"/>
        </w:rPr>
      </w:pPr>
      <w:r w:rsidRPr="002C43D2">
        <w:rPr>
          <w:rFonts w:ascii="Arial Narrow" w:hAnsi="Arial Narrow" w:cstheme="minorHAnsi"/>
          <w:szCs w:val="20"/>
        </w:rPr>
        <w:t xml:space="preserve">• </w:t>
      </w:r>
      <w:r w:rsidRPr="002C43D2">
        <w:rPr>
          <w:rFonts w:ascii="Arial Narrow" w:eastAsiaTheme="minorHAnsi" w:hAnsi="Arial Narrow"/>
          <w:color w:val="000000"/>
          <w:szCs w:val="20"/>
        </w:rPr>
        <w:t xml:space="preserve">Prepare and administer PO, IM, SQ, and IV </w:t>
      </w:r>
      <w:r w:rsidRPr="002C43D2">
        <w:rPr>
          <w:rFonts w:ascii="Arial Narrow" w:eastAsiaTheme="minorHAnsi" w:hAnsi="Arial Narrow"/>
          <w:szCs w:val="20"/>
        </w:rPr>
        <w:t xml:space="preserve">medications using the five rights of medication administration </w:t>
      </w:r>
    </w:p>
    <w:p w:rsidR="002C43D2" w:rsidRPr="002C43D2" w:rsidRDefault="002C43D2" w:rsidP="002C43D2">
      <w:pPr>
        <w:suppressAutoHyphens w:val="0"/>
        <w:spacing w:before="0"/>
        <w:rPr>
          <w:rFonts w:ascii="Arial Narrow" w:eastAsia="Droid Sans" w:hAnsi="Arial Narrow" w:cs="Droid Sans"/>
          <w:szCs w:val="20"/>
        </w:rPr>
      </w:pPr>
      <w:r w:rsidRPr="002C43D2">
        <w:rPr>
          <w:rFonts w:ascii="Arial Narrow" w:hAnsi="Arial Narrow" w:cstheme="minorHAnsi"/>
          <w:szCs w:val="20"/>
        </w:rPr>
        <w:t xml:space="preserve">• </w:t>
      </w:r>
      <w:r w:rsidRPr="002C43D2">
        <w:rPr>
          <w:rFonts w:ascii="Arial Narrow" w:eastAsia="Droid Sans" w:hAnsi="Arial Narrow" w:cs="Droid Sans"/>
          <w:szCs w:val="20"/>
        </w:rPr>
        <w:t xml:space="preserve">Perform wound care and dressing changes while implementing infection control measures and using sterile technique when necessary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  Other skills that were performed in accordance to hospital policy include: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• Flush PICC lines and NG tubes, administering feedings and medications via PEG and NG tubes, administering enemas and suppositories,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  </w:t>
      </w:r>
      <w:proofErr w:type="gramStart"/>
      <w:r w:rsidRPr="002C43D2">
        <w:rPr>
          <w:rFonts w:ascii="Arial Narrow" w:hAnsi="Arial Narrow" w:cstheme="minorHAnsi"/>
          <w:sz w:val="20"/>
          <w:szCs w:val="20"/>
        </w:rPr>
        <w:t>performing</w:t>
      </w:r>
      <w:proofErr w:type="gramEnd"/>
      <w:r w:rsidRPr="002C43D2">
        <w:rPr>
          <w:rFonts w:ascii="Arial Narrow" w:hAnsi="Arial Narrow" w:cstheme="minorHAnsi"/>
          <w:sz w:val="20"/>
          <w:szCs w:val="20"/>
        </w:rPr>
        <w:t xml:space="preserve"> intermittent catheterization, suctioning via a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tracheostomy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, obtaining urine cultures via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catherization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>, obtaining blood cultures via PICC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  </w:t>
      </w:r>
      <w:proofErr w:type="gramStart"/>
      <w:r w:rsidRPr="002C43D2">
        <w:rPr>
          <w:rFonts w:ascii="Arial Narrow" w:hAnsi="Arial Narrow" w:cstheme="minorHAnsi"/>
          <w:sz w:val="20"/>
          <w:szCs w:val="20"/>
        </w:rPr>
        <w:t>lines</w:t>
      </w:r>
      <w:proofErr w:type="gramEnd"/>
      <w:r w:rsidRPr="002C43D2">
        <w:rPr>
          <w:rFonts w:ascii="Arial Narrow" w:hAnsi="Arial Narrow" w:cstheme="minorHAnsi"/>
          <w:sz w:val="20"/>
          <w:szCs w:val="20"/>
        </w:rPr>
        <w:t>, performing post-mortem care, educating patients and families, and ensuring proper documentation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>EMPLOYMENT</w:t>
      </w:r>
      <w:r w:rsidRPr="002C43D2">
        <w:rPr>
          <w:rFonts w:ascii="Arial Narrow" w:hAnsi="Arial Narrow" w:cstheme="minorHAnsi"/>
          <w:sz w:val="20"/>
          <w:szCs w:val="20"/>
        </w:rPr>
        <w:t xml:space="preserve">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proofErr w:type="spellStart"/>
      <w:r w:rsidRPr="002C43D2">
        <w:rPr>
          <w:rFonts w:ascii="Arial Narrow" w:hAnsi="Arial Narrow" w:cstheme="minorHAnsi"/>
          <w:sz w:val="20"/>
          <w:szCs w:val="20"/>
        </w:rPr>
        <w:t>Venuti’s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 Deli, Elmsford NY</w:t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June 2006-Present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i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Front End Clerk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• Provide the highest level of customer service to patrons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• Form an excellent rapport which encourages repeat business and referrals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i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• Successfully multitask and follow directions in a fast-paced environment while working collaboratively with coworkers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 xml:space="preserve">CIVIC ENGAGEMENT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i/>
          <w:sz w:val="20"/>
          <w:szCs w:val="20"/>
        </w:rPr>
        <w:t>Breast Cancer Awareness Presentation</w:t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 w:rsidR="0025558E" w:rsidRPr="0025558E">
        <w:rPr>
          <w:rStyle w:val="st"/>
          <w:sz w:val="20"/>
          <w:szCs w:val="20"/>
        </w:rPr>
        <w:t>Association for the Help of Retarded Children</w:t>
      </w:r>
      <w:r w:rsidR="0025558E">
        <w:rPr>
          <w:rFonts w:ascii="Arial Narrow" w:hAnsi="Arial Narrow" w:cstheme="minorHAnsi"/>
          <w:sz w:val="20"/>
          <w:szCs w:val="20"/>
        </w:rPr>
        <w:t xml:space="preserve"> (AHRC)</w:t>
      </w:r>
      <w:r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</w:r>
      <w:r w:rsidRPr="002C43D2">
        <w:rPr>
          <w:rFonts w:ascii="Arial Narrow" w:hAnsi="Arial Narrow" w:cstheme="minorHAnsi"/>
          <w:sz w:val="20"/>
          <w:szCs w:val="20"/>
        </w:rPr>
        <w:tab/>
        <w:t>Fall 2011</w:t>
      </w:r>
    </w:p>
    <w:p w:rsidR="00B53B8A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I traveled to Brooklyn New York to make a public presentation educating a group of mentally challenged women about breast cancer.  </w:t>
      </w:r>
    </w:p>
    <w:p w:rsidR="002C43D2" w:rsidRPr="002C43D2" w:rsidRDefault="002C43D2" w:rsidP="002C43D2">
      <w:pPr>
        <w:pStyle w:val="NoSpacing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Topics included signs and symptoms, risk factors, routine mammograms, and when and how to do monthly self-breast exams</w:t>
      </w:r>
    </w:p>
    <w:p w:rsidR="002C43D2" w:rsidRPr="002C43D2" w:rsidRDefault="002C43D2" w:rsidP="002C43D2">
      <w:pPr>
        <w:pStyle w:val="Default"/>
        <w:rPr>
          <w:rFonts w:ascii="Arial Narrow" w:hAnsi="Arial Narrow" w:cstheme="minorHAnsi"/>
          <w:sz w:val="20"/>
          <w:szCs w:val="20"/>
        </w:rPr>
      </w:pPr>
    </w:p>
    <w:p w:rsidR="002C43D2" w:rsidRPr="002C43D2" w:rsidRDefault="002C43D2" w:rsidP="002C43D2">
      <w:pPr>
        <w:pStyle w:val="Default"/>
        <w:rPr>
          <w:rFonts w:ascii="Arial Narrow" w:hAnsi="Arial Narrow" w:cstheme="minorHAnsi"/>
          <w:b/>
          <w:sz w:val="20"/>
          <w:szCs w:val="20"/>
          <w:u w:val="single"/>
        </w:rPr>
      </w:pPr>
      <w:r w:rsidRPr="002C43D2">
        <w:rPr>
          <w:rFonts w:ascii="Arial Narrow" w:hAnsi="Arial Narrow" w:cstheme="minorHAnsi"/>
          <w:b/>
          <w:sz w:val="20"/>
          <w:szCs w:val="20"/>
          <w:u w:val="single"/>
        </w:rPr>
        <w:t xml:space="preserve"> </w:t>
      </w:r>
      <w:r w:rsidRPr="002C43D2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TECHNOLOGY </w:t>
      </w:r>
    </w:p>
    <w:p w:rsidR="002C43D2" w:rsidRPr="002C43D2" w:rsidRDefault="002C43D2" w:rsidP="002C43D2">
      <w:pPr>
        <w:pStyle w:val="Default"/>
        <w:rPr>
          <w:rFonts w:ascii="Arial Narrow" w:hAnsi="Arial Narrow" w:cstheme="minorHAnsi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>• MS (Word, Excel, HTML and PowerPoint) and Internet Applications</w:t>
      </w:r>
    </w:p>
    <w:p w:rsidR="00B17F45" w:rsidRPr="002C43D2" w:rsidRDefault="002C43D2" w:rsidP="002C43D2">
      <w:pPr>
        <w:pStyle w:val="NoSpacing"/>
        <w:rPr>
          <w:rFonts w:ascii="Arial Narrow" w:hAnsi="Arial Narrow"/>
          <w:sz w:val="20"/>
          <w:szCs w:val="20"/>
        </w:rPr>
      </w:pPr>
      <w:r w:rsidRPr="002C43D2">
        <w:rPr>
          <w:rFonts w:ascii="Arial Narrow" w:hAnsi="Arial Narrow" w:cstheme="minorHAnsi"/>
          <w:sz w:val="20"/>
          <w:szCs w:val="20"/>
        </w:rPr>
        <w:t xml:space="preserve">• Familiar with computerized charting, bar-coding systems, and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Pyxis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 and </w:t>
      </w:r>
      <w:proofErr w:type="spellStart"/>
      <w:r w:rsidRPr="002C43D2">
        <w:rPr>
          <w:rFonts w:ascii="Arial Narrow" w:hAnsi="Arial Narrow" w:cstheme="minorHAnsi"/>
          <w:sz w:val="20"/>
          <w:szCs w:val="20"/>
        </w:rPr>
        <w:t>Omnicell</w:t>
      </w:r>
      <w:proofErr w:type="spellEnd"/>
      <w:r w:rsidRPr="002C43D2">
        <w:rPr>
          <w:rFonts w:ascii="Arial Narrow" w:hAnsi="Arial Narrow" w:cstheme="minorHAnsi"/>
          <w:sz w:val="20"/>
          <w:szCs w:val="20"/>
        </w:rPr>
        <w:t xml:space="preserve"> systems </w:t>
      </w:r>
    </w:p>
    <w:sectPr w:rsidR="00B17F45" w:rsidRPr="002C43D2" w:rsidSect="00B34F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950"/>
    <w:multiLevelType w:val="hybridMultilevel"/>
    <w:tmpl w:val="C6DE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F62E6"/>
    <w:multiLevelType w:val="hybridMultilevel"/>
    <w:tmpl w:val="A06E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2C43D2"/>
    <w:rsid w:val="0025558E"/>
    <w:rsid w:val="002C43D2"/>
    <w:rsid w:val="009560A2"/>
    <w:rsid w:val="00B17F45"/>
    <w:rsid w:val="00B5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D2"/>
    <w:pPr>
      <w:suppressAutoHyphens/>
      <w:spacing w:before="20"/>
    </w:pPr>
    <w:rPr>
      <w:rFonts w:ascii="Garamond" w:eastAsia="Times New Roman" w:hAnsi="Garamond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3D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2C43D2"/>
    <w:pPr>
      <w:suppressAutoHyphens w:val="0"/>
      <w:spacing w:before="0" w:after="200"/>
      <w:jc w:val="center"/>
    </w:pPr>
    <w:rPr>
      <w:rFonts w:ascii="Times New Roman" w:eastAsia="Calibri" w:hAnsi="Times New Roman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rsid w:val="002C43D2"/>
    <w:rPr>
      <w:rFonts w:ascii="Times New Roman" w:eastAsia="Calibri" w:hAnsi="Times New Roman" w:cs="Times New Roman"/>
      <w:b/>
      <w:bCs/>
      <w:sz w:val="24"/>
      <w:lang w:eastAsia="ar-SA"/>
    </w:rPr>
  </w:style>
  <w:style w:type="paragraph" w:customStyle="1" w:styleId="Default">
    <w:name w:val="Default"/>
    <w:rsid w:val="002C43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255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dcterms:created xsi:type="dcterms:W3CDTF">2012-11-14T14:52:00Z</dcterms:created>
  <dcterms:modified xsi:type="dcterms:W3CDTF">2012-11-15T03:22:00Z</dcterms:modified>
</cp:coreProperties>
</file>