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F8E" w:rsidRDefault="00FF2888">
      <w:r>
        <w:rPr>
          <w:noProof/>
        </w:rPr>
        <w:drawing>
          <wp:inline distT="0" distB="0" distL="0" distR="0">
            <wp:extent cx="2936875" cy="704850"/>
            <wp:effectExtent l="0" t="0" r="0" b="0"/>
            <wp:docPr id="1" name="Picture 1" descr="http://maplight.info/About/RockefellerFamilyFun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plight.info/About/RockefellerFamilyFund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888" w:rsidRDefault="00FF2888" w:rsidP="00FF2888">
      <w:pPr>
        <w:spacing w:after="0" w:line="240" w:lineRule="auto"/>
        <w:rPr>
          <w:b/>
          <w:sz w:val="24"/>
        </w:rPr>
      </w:pPr>
      <w:r w:rsidRPr="00FF2888">
        <w:rPr>
          <w:b/>
          <w:sz w:val="24"/>
        </w:rPr>
        <w:t>For Immediate Release</w:t>
      </w:r>
    </w:p>
    <w:p w:rsidR="00FF2888" w:rsidRDefault="00FF2888" w:rsidP="00FF2888">
      <w:pPr>
        <w:spacing w:after="0" w:line="240" w:lineRule="auto"/>
        <w:rPr>
          <w:sz w:val="24"/>
        </w:rPr>
      </w:pPr>
      <w:r>
        <w:rPr>
          <w:sz w:val="24"/>
        </w:rPr>
        <w:t>Contact: Brittany Predmore</w:t>
      </w:r>
    </w:p>
    <w:p w:rsidR="00FF2888" w:rsidRDefault="00FF2888" w:rsidP="00FF2888">
      <w:pPr>
        <w:spacing w:after="0" w:line="240" w:lineRule="auto"/>
        <w:ind w:left="720"/>
        <w:rPr>
          <w:sz w:val="24"/>
        </w:rPr>
      </w:pPr>
      <w:r>
        <w:rPr>
          <w:sz w:val="24"/>
        </w:rPr>
        <w:t>Cell: 717-307-8598</w:t>
      </w:r>
    </w:p>
    <w:p w:rsidR="00FF2888" w:rsidRDefault="00690CB0" w:rsidP="00FF2888">
      <w:pPr>
        <w:spacing w:after="0" w:line="240" w:lineRule="auto"/>
        <w:ind w:left="720"/>
        <w:rPr>
          <w:sz w:val="24"/>
        </w:rPr>
      </w:pPr>
      <w:hyperlink r:id="rId6" w:history="1">
        <w:r w:rsidR="00FF2888" w:rsidRPr="002F207C">
          <w:rPr>
            <w:rStyle w:val="Hyperlink"/>
            <w:sz w:val="24"/>
          </w:rPr>
          <w:t>Bp80628p@pace.edu</w:t>
        </w:r>
      </w:hyperlink>
    </w:p>
    <w:p w:rsidR="00FF2888" w:rsidRDefault="00FF2888" w:rsidP="00FF2888">
      <w:pPr>
        <w:spacing w:after="0" w:line="240" w:lineRule="auto"/>
        <w:ind w:left="720"/>
        <w:rPr>
          <w:sz w:val="24"/>
        </w:rPr>
      </w:pPr>
    </w:p>
    <w:p w:rsidR="00250EA8" w:rsidRDefault="00250EA8" w:rsidP="00FF2888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TWO GRANTEES WIN M</w:t>
      </w:r>
      <w:r w:rsidR="00E2420E">
        <w:rPr>
          <w:b/>
          <w:sz w:val="24"/>
        </w:rPr>
        <w:t>A</w:t>
      </w:r>
      <w:r>
        <w:rPr>
          <w:b/>
          <w:sz w:val="24"/>
        </w:rPr>
        <w:t>CARTHUR AWARD</w:t>
      </w:r>
    </w:p>
    <w:p w:rsidR="00250EA8" w:rsidRDefault="00250EA8" w:rsidP="00FF2888">
      <w:pPr>
        <w:spacing w:after="0" w:line="240" w:lineRule="auto"/>
        <w:jc w:val="center"/>
        <w:rPr>
          <w:sz w:val="24"/>
        </w:rPr>
      </w:pPr>
      <w:r>
        <w:rPr>
          <w:b/>
          <w:sz w:val="24"/>
        </w:rPr>
        <w:tab/>
      </w:r>
      <w:r w:rsidR="00E2420E">
        <w:rPr>
          <w:sz w:val="24"/>
        </w:rPr>
        <w:t>The Award Recognizes Both for</w:t>
      </w:r>
      <w:r>
        <w:rPr>
          <w:sz w:val="24"/>
        </w:rPr>
        <w:t xml:space="preserve"> Exceptional Creativity and Effectiveness.</w:t>
      </w:r>
    </w:p>
    <w:p w:rsidR="00250EA8" w:rsidRDefault="00250EA8" w:rsidP="00FF2888">
      <w:pPr>
        <w:spacing w:after="0" w:line="240" w:lineRule="auto"/>
        <w:jc w:val="center"/>
        <w:rPr>
          <w:sz w:val="24"/>
        </w:rPr>
      </w:pPr>
    </w:p>
    <w:p w:rsidR="00E2420E" w:rsidRDefault="00250EA8" w:rsidP="00250EA8">
      <w:pPr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NEW YORK CITY October 8, 2015</w:t>
      </w:r>
      <w:r w:rsidR="00E2420E">
        <w:rPr>
          <w:b/>
          <w:sz w:val="24"/>
        </w:rPr>
        <w:t xml:space="preserve"> –</w:t>
      </w:r>
      <w:r w:rsidR="00E2420E">
        <w:rPr>
          <w:sz w:val="24"/>
        </w:rPr>
        <w:t xml:space="preserve"> </w:t>
      </w:r>
      <w:r>
        <w:rPr>
          <w:sz w:val="24"/>
        </w:rPr>
        <w:t>M</w:t>
      </w:r>
      <w:r w:rsidR="00E2420E">
        <w:rPr>
          <w:sz w:val="24"/>
        </w:rPr>
        <w:t>a</w:t>
      </w:r>
      <w:r>
        <w:rPr>
          <w:sz w:val="24"/>
        </w:rPr>
        <w:t xml:space="preserve">cArthur Award recognizes </w:t>
      </w:r>
      <w:r w:rsidR="00E2420E">
        <w:rPr>
          <w:sz w:val="24"/>
        </w:rPr>
        <w:t xml:space="preserve">two local </w:t>
      </w:r>
      <w:r>
        <w:rPr>
          <w:sz w:val="24"/>
        </w:rPr>
        <w:t xml:space="preserve">outstanding nonprofit organizations </w:t>
      </w:r>
      <w:r w:rsidR="00E2420E">
        <w:rPr>
          <w:sz w:val="24"/>
        </w:rPr>
        <w:t>that</w:t>
      </w:r>
      <w:r>
        <w:rPr>
          <w:sz w:val="24"/>
        </w:rPr>
        <w:t xml:space="preserve"> are also involved in the core fields of work of the McArthu</w:t>
      </w:r>
      <w:r w:rsidR="00E2420E">
        <w:rPr>
          <w:sz w:val="24"/>
        </w:rPr>
        <w:t xml:space="preserve">r Foundation. The two grantees were programs under the Rockefeller Family Fund </w:t>
      </w:r>
      <w:r w:rsidR="00143F05">
        <w:rPr>
          <w:sz w:val="24"/>
        </w:rPr>
        <w:t>nonprofit that</w:t>
      </w:r>
      <w:r w:rsidR="00E2420E">
        <w:rPr>
          <w:sz w:val="24"/>
        </w:rPr>
        <w:t xml:space="preserve"> included the Roosevelt Campus Network and Firelight Media. The awards between the two programs </w:t>
      </w:r>
      <w:r w:rsidR="008173DC">
        <w:rPr>
          <w:sz w:val="24"/>
        </w:rPr>
        <w:t>combined</w:t>
      </w:r>
      <w:r>
        <w:rPr>
          <w:sz w:val="24"/>
        </w:rPr>
        <w:t xml:space="preserve"> </w:t>
      </w:r>
      <w:r w:rsidR="00E2420E">
        <w:rPr>
          <w:sz w:val="24"/>
        </w:rPr>
        <w:t>came out</w:t>
      </w:r>
      <w:r>
        <w:rPr>
          <w:sz w:val="24"/>
        </w:rPr>
        <w:t xml:space="preserve"> $1,</w:t>
      </w:r>
      <w:r w:rsidR="008173DC">
        <w:rPr>
          <w:sz w:val="24"/>
        </w:rPr>
        <w:t>25</w:t>
      </w:r>
      <w:r>
        <w:rPr>
          <w:sz w:val="24"/>
        </w:rPr>
        <w:t>0,000 for their efforts</w:t>
      </w:r>
      <w:r w:rsidR="00E2420E">
        <w:rPr>
          <w:sz w:val="24"/>
        </w:rPr>
        <w:t>.</w:t>
      </w:r>
    </w:p>
    <w:p w:rsidR="00931D6B" w:rsidRDefault="00931D6B" w:rsidP="00250EA8">
      <w:pPr>
        <w:spacing w:after="0" w:line="240" w:lineRule="auto"/>
        <w:rPr>
          <w:sz w:val="24"/>
        </w:rPr>
      </w:pPr>
    </w:p>
    <w:p w:rsidR="008173DC" w:rsidRDefault="008173DC" w:rsidP="00250EA8">
      <w:pPr>
        <w:spacing w:after="0" w:line="240" w:lineRule="auto"/>
        <w:rPr>
          <w:sz w:val="24"/>
        </w:rPr>
      </w:pPr>
      <w:r>
        <w:rPr>
          <w:sz w:val="24"/>
        </w:rPr>
        <w:t xml:space="preserve">Firelight Media develops talent and documentaries for minority filmmakers who have </w:t>
      </w:r>
      <w:r w:rsidR="00E2420E">
        <w:rPr>
          <w:sz w:val="24"/>
        </w:rPr>
        <w:t>moving</w:t>
      </w:r>
      <w:r>
        <w:rPr>
          <w:sz w:val="24"/>
        </w:rPr>
        <w:t xml:space="preserve"> stories to tell. </w:t>
      </w:r>
      <w:r w:rsidR="00E80099">
        <w:rPr>
          <w:sz w:val="24"/>
        </w:rPr>
        <w:t xml:space="preserve">Since 2009 Firelight media has assisted 35 emerging minority filmmakers, 16 of those 35 filmmakers have secured the necessary funding for their first full-length projects or theatre releases. </w:t>
      </w:r>
      <w:r w:rsidR="002730A4">
        <w:rPr>
          <w:sz w:val="24"/>
        </w:rPr>
        <w:t>The M</w:t>
      </w:r>
      <w:r w:rsidR="00E2420E">
        <w:rPr>
          <w:sz w:val="24"/>
        </w:rPr>
        <w:t>a</w:t>
      </w:r>
      <w:r w:rsidR="002730A4">
        <w:rPr>
          <w:sz w:val="24"/>
        </w:rPr>
        <w:t>cArthur Foundation recognized this program because of its efforts to diversify the Public Broadcasting System</w:t>
      </w:r>
      <w:r w:rsidR="00E2420E">
        <w:rPr>
          <w:sz w:val="24"/>
        </w:rPr>
        <w:t>. They gave this program $500,000, with which the program plans to increase its reserves and establish an innovation fund so it can test new storytelling platforms</w:t>
      </w:r>
      <w:r w:rsidR="002730A4">
        <w:rPr>
          <w:sz w:val="24"/>
        </w:rPr>
        <w:t>.</w:t>
      </w:r>
      <w:r w:rsidR="00E80099" w:rsidRPr="00E80099">
        <w:rPr>
          <w:sz w:val="24"/>
        </w:rPr>
        <w:t xml:space="preserve"> </w:t>
      </w:r>
    </w:p>
    <w:p w:rsidR="00931D6B" w:rsidRDefault="00931D6B" w:rsidP="00250EA8">
      <w:pPr>
        <w:spacing w:after="0" w:line="240" w:lineRule="auto"/>
        <w:rPr>
          <w:sz w:val="24"/>
        </w:rPr>
      </w:pPr>
    </w:p>
    <w:p w:rsidR="002730A4" w:rsidRDefault="005D102E" w:rsidP="00250EA8">
      <w:pPr>
        <w:spacing w:after="0" w:line="240" w:lineRule="auto"/>
        <w:rPr>
          <w:sz w:val="24"/>
        </w:rPr>
      </w:pPr>
      <w:r>
        <w:rPr>
          <w:sz w:val="24"/>
        </w:rPr>
        <w:t>The Roosevelt Campus Network helps stimulate the younger generations to become more active in the understandi</w:t>
      </w:r>
      <w:r w:rsidR="0003555E">
        <w:rPr>
          <w:sz w:val="24"/>
        </w:rPr>
        <w:t>ng and making of public policies</w:t>
      </w:r>
      <w:r>
        <w:rPr>
          <w:sz w:val="24"/>
        </w:rPr>
        <w:t xml:space="preserve">. </w:t>
      </w:r>
      <w:r w:rsidR="00E80099">
        <w:rPr>
          <w:sz w:val="24"/>
        </w:rPr>
        <w:t>This network is the first and the largest student-run policy organization. With over 10,000 members and 120 chapters across numerous colleges, this network brings these students in front of local government officials. This program</w:t>
      </w:r>
      <w:r>
        <w:rPr>
          <w:sz w:val="24"/>
        </w:rPr>
        <w:t xml:space="preserve"> has helped start the new Clean Air Act, in attempts to reduce greenhouse gas emissions, and </w:t>
      </w:r>
      <w:r w:rsidR="00A54C19">
        <w:rPr>
          <w:sz w:val="24"/>
        </w:rPr>
        <w:t>a Community Rating System, that helps get discounted premiums for house and flood insurance for people in weak and low income neighborhoods.</w:t>
      </w:r>
      <w:r w:rsidR="0003555E">
        <w:rPr>
          <w:sz w:val="24"/>
        </w:rPr>
        <w:t xml:space="preserve"> The MacArthur Foundation gave them $750,000, which they plan to use to modernize their data and communication structures, and explore new methods to engage a younger generation.</w:t>
      </w:r>
      <w:r w:rsidR="00A54C19">
        <w:rPr>
          <w:sz w:val="24"/>
        </w:rPr>
        <w:t xml:space="preserve"> </w:t>
      </w:r>
    </w:p>
    <w:p w:rsidR="00931D6B" w:rsidRDefault="00931D6B" w:rsidP="00250EA8">
      <w:pPr>
        <w:spacing w:after="0" w:line="240" w:lineRule="auto"/>
        <w:rPr>
          <w:b/>
          <w:sz w:val="24"/>
        </w:rPr>
      </w:pPr>
    </w:p>
    <w:p w:rsidR="00931D6B" w:rsidRPr="00931D6B" w:rsidRDefault="00931D6B" w:rsidP="00250EA8">
      <w:pPr>
        <w:spacing w:after="0" w:line="240" w:lineRule="auto"/>
        <w:rPr>
          <w:b/>
          <w:sz w:val="24"/>
        </w:rPr>
      </w:pPr>
      <w:r>
        <w:rPr>
          <w:b/>
          <w:sz w:val="24"/>
        </w:rPr>
        <w:t>About the Rockefeller Family Fund</w:t>
      </w:r>
    </w:p>
    <w:p w:rsidR="00A54C19" w:rsidRDefault="00931D6B" w:rsidP="00250EA8">
      <w:pPr>
        <w:spacing w:after="0" w:line="240" w:lineRule="auto"/>
        <w:rPr>
          <w:sz w:val="24"/>
        </w:rPr>
      </w:pPr>
      <w:r>
        <w:rPr>
          <w:sz w:val="24"/>
        </w:rPr>
        <w:t>Since 1967, the Rockefeller Family Fund has been a</w:t>
      </w:r>
      <w:r w:rsidR="00143F05">
        <w:rPr>
          <w:sz w:val="24"/>
        </w:rPr>
        <w:t xml:space="preserve"> family-led charity group that looks</w:t>
      </w:r>
      <w:r w:rsidR="0003555E">
        <w:rPr>
          <w:sz w:val="24"/>
        </w:rPr>
        <w:t xml:space="preserve"> to support a viable, impartial, free, and </w:t>
      </w:r>
      <w:r w:rsidR="00143F05">
        <w:rPr>
          <w:sz w:val="24"/>
        </w:rPr>
        <w:t xml:space="preserve">involved society, by initiating, cultivating and funding various programs. </w:t>
      </w:r>
      <w:r>
        <w:rPr>
          <w:sz w:val="24"/>
        </w:rPr>
        <w:t xml:space="preserve">The RFF’s core fields of work include areas like environmental protection, women’s economic rights, and holding public and private institutions accountable. </w:t>
      </w:r>
    </w:p>
    <w:p w:rsidR="00143F05" w:rsidRDefault="00143F05" w:rsidP="00250EA8">
      <w:pPr>
        <w:spacing w:after="0" w:line="240" w:lineRule="auto"/>
        <w:rPr>
          <w:sz w:val="24"/>
        </w:rPr>
      </w:pPr>
    </w:p>
    <w:p w:rsidR="00A54C19" w:rsidRDefault="00A54C19" w:rsidP="00A54C19">
      <w:pPr>
        <w:spacing w:after="0" w:line="240" w:lineRule="auto"/>
        <w:jc w:val="center"/>
        <w:rPr>
          <w:sz w:val="24"/>
        </w:rPr>
      </w:pPr>
      <w:r>
        <w:rPr>
          <w:sz w:val="24"/>
        </w:rPr>
        <w:t>###</w:t>
      </w:r>
    </w:p>
    <w:p w:rsidR="00A54C19" w:rsidRDefault="00A54C19" w:rsidP="00690CB0">
      <w:pPr>
        <w:rPr>
          <w:sz w:val="24"/>
        </w:rPr>
      </w:pPr>
      <w:r>
        <w:rPr>
          <w:sz w:val="24"/>
        </w:rPr>
        <w:br w:type="page"/>
      </w:r>
      <w:bookmarkStart w:id="0" w:name="_GoBack"/>
      <w:bookmarkEnd w:id="0"/>
      <w:r>
        <w:rPr>
          <w:sz w:val="24"/>
        </w:rPr>
        <w:lastRenderedPageBreak/>
        <w:t>0:30 PSA</w:t>
      </w:r>
    </w:p>
    <w:p w:rsidR="00A54C19" w:rsidRDefault="00A54C19" w:rsidP="00A54C19">
      <w:pPr>
        <w:spacing w:after="0" w:line="240" w:lineRule="auto"/>
        <w:rPr>
          <w:sz w:val="24"/>
        </w:rPr>
      </w:pPr>
    </w:p>
    <w:p w:rsidR="00143F05" w:rsidRPr="00250EA8" w:rsidRDefault="00143F05" w:rsidP="00A54C19">
      <w:pPr>
        <w:spacing w:after="0" w:line="240" w:lineRule="auto"/>
        <w:rPr>
          <w:sz w:val="24"/>
        </w:rPr>
      </w:pPr>
      <w:r>
        <w:rPr>
          <w:sz w:val="24"/>
        </w:rPr>
        <w:t xml:space="preserve">Ever concerned with how society is changing and how it will affect you? </w:t>
      </w:r>
      <w:r w:rsidR="007C339C">
        <w:rPr>
          <w:sz w:val="24"/>
        </w:rPr>
        <w:t>Two</w:t>
      </w:r>
      <w:r>
        <w:rPr>
          <w:sz w:val="24"/>
        </w:rPr>
        <w:t xml:space="preserve"> local NY programs under the Rockefeller Family Fund, felt the same way and have vast plans for an all-around enhanced, engaging and equal</w:t>
      </w:r>
      <w:r w:rsidR="007C339C">
        <w:rPr>
          <w:sz w:val="24"/>
        </w:rPr>
        <w:t xml:space="preserve"> society</w:t>
      </w:r>
      <w:r>
        <w:rPr>
          <w:sz w:val="24"/>
        </w:rPr>
        <w:t>. Firelight Media Group and the Roosevel</w:t>
      </w:r>
      <w:r w:rsidR="00FF6DA6">
        <w:rPr>
          <w:sz w:val="24"/>
        </w:rPr>
        <w:t>t Campus network were recipients of this year’s</w:t>
      </w:r>
      <w:r>
        <w:rPr>
          <w:sz w:val="24"/>
        </w:rPr>
        <w:t xml:space="preserve"> MacArthur Award for outstanding </w:t>
      </w:r>
      <w:r w:rsidR="00FF6DA6">
        <w:rPr>
          <w:sz w:val="24"/>
        </w:rPr>
        <w:t xml:space="preserve">originality </w:t>
      </w:r>
      <w:r>
        <w:rPr>
          <w:sz w:val="24"/>
        </w:rPr>
        <w:t xml:space="preserve">and </w:t>
      </w:r>
      <w:r w:rsidR="00FF6DA6">
        <w:rPr>
          <w:sz w:val="24"/>
        </w:rPr>
        <w:t xml:space="preserve">efficiency. </w:t>
      </w:r>
      <w:r w:rsidR="007C339C">
        <w:rPr>
          <w:sz w:val="24"/>
        </w:rPr>
        <w:t>Programs like these need more than just the RFF, they need people like you. T</w:t>
      </w:r>
      <w:r w:rsidR="00FF6DA6">
        <w:rPr>
          <w:sz w:val="24"/>
        </w:rPr>
        <w:t xml:space="preserve">hey need more help to develop further and progress toward an ideal future for our society. Contact the Rockefeller Family Fund, at </w:t>
      </w:r>
      <w:hyperlink r:id="rId7" w:history="1">
        <w:r w:rsidR="00FF6DA6" w:rsidRPr="003721F4">
          <w:rPr>
            <w:rStyle w:val="Hyperlink"/>
            <w:sz w:val="24"/>
          </w:rPr>
          <w:t>www.rffund.org</w:t>
        </w:r>
      </w:hyperlink>
      <w:r w:rsidR="00FF6DA6">
        <w:rPr>
          <w:sz w:val="24"/>
        </w:rPr>
        <w:t xml:space="preserve"> or 212-812-4252, for more information on how to help support programs like these.</w:t>
      </w:r>
    </w:p>
    <w:sectPr w:rsidR="00143F05" w:rsidRPr="00250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88"/>
    <w:rsid w:val="0003555E"/>
    <w:rsid w:val="00143F05"/>
    <w:rsid w:val="00250EA8"/>
    <w:rsid w:val="002730A4"/>
    <w:rsid w:val="0034532A"/>
    <w:rsid w:val="005D102E"/>
    <w:rsid w:val="00620F8E"/>
    <w:rsid w:val="00690CB0"/>
    <w:rsid w:val="007C339C"/>
    <w:rsid w:val="008173DC"/>
    <w:rsid w:val="00931D6B"/>
    <w:rsid w:val="009466CF"/>
    <w:rsid w:val="00A54C19"/>
    <w:rsid w:val="00E2420E"/>
    <w:rsid w:val="00E40744"/>
    <w:rsid w:val="00E80099"/>
    <w:rsid w:val="00FF2888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8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288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8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28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ffund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p80628p@pace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Predmore</dc:creator>
  <cp:lastModifiedBy>Brittany Predmore</cp:lastModifiedBy>
  <cp:revision>6</cp:revision>
  <dcterms:created xsi:type="dcterms:W3CDTF">2015-10-13T03:51:00Z</dcterms:created>
  <dcterms:modified xsi:type="dcterms:W3CDTF">2015-12-06T19:36:00Z</dcterms:modified>
</cp:coreProperties>
</file>